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BD1E4"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46A00706"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043A39F0" w14:textId="77777777" w:rsidR="006C29E6" w:rsidRPr="006C29E6" w:rsidRDefault="006C29E6" w:rsidP="006C29E6"/>
    <w:p w14:paraId="48CD6DF9"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0C00D5BB" w14:textId="77777777" w:rsidR="006C29E6" w:rsidRPr="006C29E6" w:rsidRDefault="006C29E6" w:rsidP="006C29E6"/>
    <w:p w14:paraId="17142C78" w14:textId="77777777" w:rsidR="006C29E6" w:rsidRPr="00CB22A6" w:rsidRDefault="006C29E6" w:rsidP="00CB22A6">
      <w:pPr>
        <w:jc w:val="center"/>
        <w:rPr>
          <w:rFonts w:ascii="Cambria" w:hAnsi="Cambria"/>
          <w:b/>
          <w:sz w:val="28"/>
          <w:szCs w:val="28"/>
        </w:rPr>
      </w:pPr>
      <w:r>
        <w:rPr>
          <w:rFonts w:ascii="Cambria" w:hAnsi="Cambria"/>
          <w:b/>
          <w:sz w:val="28"/>
          <w:szCs w:val="28"/>
        </w:rPr>
        <w:t>„</w:t>
      </w:r>
      <w:r w:rsidR="00CB22A6" w:rsidRPr="00C52B40">
        <w:rPr>
          <w:rFonts w:ascii="Cambria" w:hAnsi="Cambria"/>
          <w:b/>
          <w:sz w:val="28"/>
          <w:szCs w:val="28"/>
        </w:rPr>
        <w:t xml:space="preserve">Nemocnice TGM Hodonín - EKG, Centrální monitoring a Telemetrie“ – část </w:t>
      </w:r>
      <w:r w:rsidR="0047109D" w:rsidRPr="00C52B40">
        <w:rPr>
          <w:rFonts w:ascii="Cambria" w:hAnsi="Cambria"/>
          <w:b/>
          <w:sz w:val="28"/>
          <w:szCs w:val="28"/>
        </w:rPr>
        <w:t>3</w:t>
      </w:r>
      <w:r w:rsidR="00CB22A6" w:rsidRPr="00C52B40">
        <w:rPr>
          <w:rFonts w:ascii="Cambria" w:hAnsi="Cambria"/>
          <w:b/>
          <w:sz w:val="28"/>
          <w:szCs w:val="28"/>
        </w:rPr>
        <w:t xml:space="preserve"> – </w:t>
      </w:r>
      <w:r w:rsidR="0047109D" w:rsidRPr="00C52B40">
        <w:rPr>
          <w:rFonts w:ascii="Cambria" w:hAnsi="Cambria"/>
          <w:b/>
          <w:sz w:val="28"/>
          <w:szCs w:val="28"/>
        </w:rPr>
        <w:t>Telemetrie</w:t>
      </w:r>
    </w:p>
    <w:p w14:paraId="7BFAC0A5"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5DBD7DF7"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734834"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734834" w:rsidRPr="00623E2F">
        <w:rPr>
          <w:rFonts w:ascii="Cambria" w:hAnsi="Cambria" w:cs="Cambria"/>
          <w:b/>
          <w:bCs/>
          <w:snapToGrid w:val="0"/>
          <w:szCs w:val="22"/>
          <w:highlight w:val="yellow"/>
        </w:rPr>
      </w:r>
      <w:r w:rsidR="00734834"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734834" w:rsidRPr="00623E2F">
        <w:rPr>
          <w:rFonts w:ascii="Cambria" w:hAnsi="Cambria" w:cs="Cambria"/>
          <w:b/>
          <w:bCs/>
          <w:snapToGrid w:val="0"/>
          <w:szCs w:val="22"/>
          <w:highlight w:val="yellow"/>
        </w:rPr>
        <w:fldChar w:fldCharType="end"/>
      </w:r>
    </w:p>
    <w:p w14:paraId="499648AB"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1F8D5473" w14:textId="77777777" w:rsidTr="008455BC">
        <w:tc>
          <w:tcPr>
            <w:tcW w:w="9067" w:type="dxa"/>
            <w:shd w:val="clear" w:color="auto" w:fill="BFBFBF" w:themeFill="background1" w:themeFillShade="BF"/>
          </w:tcPr>
          <w:p w14:paraId="256E9D17" w14:textId="77777777" w:rsidR="009B2D1D" w:rsidRPr="00AC6627" w:rsidRDefault="009B2D1D" w:rsidP="008455BC">
            <w:pPr>
              <w:pStyle w:val="Nadpis2"/>
              <w:keepNext w:val="0"/>
              <w:keepLines w:val="0"/>
              <w:widowControl w:val="0"/>
              <w:outlineLvl w:val="1"/>
              <w:rPr>
                <w:szCs w:val="24"/>
              </w:rPr>
            </w:pPr>
            <w:r w:rsidRPr="00AC6627">
              <w:rPr>
                <w:szCs w:val="24"/>
              </w:rPr>
              <w:t>Čestné prohlášení o neexistenci střetu zájmů dle § 4b zákona o střetu zájmů</w:t>
            </w:r>
          </w:p>
        </w:tc>
      </w:tr>
    </w:tbl>
    <w:p w14:paraId="0BED7222"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2F40383A"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4DB9D38C"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23C1EF3B" w14:textId="77777777" w:rsidTr="008455BC">
        <w:tc>
          <w:tcPr>
            <w:tcW w:w="9067" w:type="dxa"/>
            <w:shd w:val="clear" w:color="auto" w:fill="BFBFBF" w:themeFill="background1" w:themeFillShade="BF"/>
          </w:tcPr>
          <w:p w14:paraId="6CF590D3" w14:textId="77777777" w:rsidR="009B2D1D" w:rsidRPr="00AF7B2B" w:rsidRDefault="009B2D1D" w:rsidP="008455BC">
            <w:pPr>
              <w:pStyle w:val="Nadpis2"/>
              <w:keepNext w:val="0"/>
              <w:keepLines w:val="0"/>
              <w:widowControl w:val="0"/>
              <w:outlineLvl w:val="1"/>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62037895" w14:textId="77777777"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 xml:space="preserve">v návaznosti na Nařízení Rady (EU) 2022/576 ze dne 8. dubna 2022, kterým se mění nařízení (EU) č. 833/2014 o omezujících opatřeních vzhledem k činnostem Ruska destabilizujícím situaci na </w:t>
      </w:r>
      <w:proofErr w:type="spellStart"/>
      <w:r w:rsidR="00C963F0" w:rsidRPr="00AC6627">
        <w:rPr>
          <w:rFonts w:ascii="Calibri" w:hAnsi="Calibri"/>
          <w:bCs/>
          <w:color w:val="000000"/>
          <w:sz w:val="22"/>
          <w:szCs w:val="22"/>
        </w:rPr>
        <w:t>Ukrajině</w:t>
      </w:r>
      <w:r w:rsidR="00B01948" w:rsidRPr="00AC6627">
        <w:rPr>
          <w:rFonts w:ascii="Calibri" w:hAnsi="Calibri"/>
          <w:bCs/>
          <w:color w:val="000000"/>
          <w:sz w:val="22"/>
          <w:szCs w:val="22"/>
        </w:rPr>
        <w:t>,</w:t>
      </w:r>
      <w:r w:rsidRPr="00AC6627">
        <w:rPr>
          <w:rFonts w:ascii="Calibri" w:hAnsi="Calibri"/>
          <w:bCs/>
          <w:color w:val="000000"/>
          <w:sz w:val="22"/>
          <w:szCs w:val="22"/>
        </w:rPr>
        <w:t>prohlašuje</w:t>
      </w:r>
      <w:proofErr w:type="spellEnd"/>
      <w:r w:rsidRPr="00AC6627">
        <w:rPr>
          <w:rFonts w:ascii="Calibri" w:hAnsi="Calibri"/>
          <w:bCs/>
          <w:color w:val="000000"/>
          <w:sz w:val="22"/>
          <w:szCs w:val="22"/>
        </w:rPr>
        <w:t>, že:</w:t>
      </w:r>
    </w:p>
    <w:p w14:paraId="3A35D747"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3E908EE4"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4AC6A156"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41283848"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3F040C68" w14:textId="77777777" w:rsidR="009539E4" w:rsidRDefault="009539E4" w:rsidP="009B2D1D">
      <w:pPr>
        <w:widowControl w:val="0"/>
        <w:spacing w:after="120" w:line="276" w:lineRule="auto"/>
        <w:jc w:val="both"/>
        <w:rPr>
          <w:rFonts w:ascii="Calibri" w:hAnsi="Calibri"/>
          <w:bCs/>
          <w:color w:val="000000"/>
          <w:sz w:val="22"/>
          <w:szCs w:val="22"/>
        </w:rPr>
      </w:pPr>
    </w:p>
    <w:p w14:paraId="195CBAFD" w14:textId="77777777" w:rsidR="001A1071" w:rsidRDefault="001A1071" w:rsidP="009B2D1D">
      <w:pPr>
        <w:widowControl w:val="0"/>
        <w:spacing w:after="120" w:line="276" w:lineRule="auto"/>
        <w:jc w:val="both"/>
        <w:rPr>
          <w:rFonts w:ascii="Calibri" w:hAnsi="Calibri"/>
          <w:bCs/>
          <w:color w:val="000000"/>
          <w:sz w:val="22"/>
          <w:szCs w:val="22"/>
        </w:rPr>
      </w:pPr>
    </w:p>
    <w:p w14:paraId="157E4126"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Content>
        <w:p w14:paraId="2795FBFD"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3FF0E0B1"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6A93B" w14:textId="77777777" w:rsidR="0005578B" w:rsidRDefault="0005578B" w:rsidP="009B2D1D">
      <w:r>
        <w:separator/>
      </w:r>
    </w:p>
  </w:endnote>
  <w:endnote w:type="continuationSeparator" w:id="0">
    <w:p w14:paraId="023B3753" w14:textId="77777777" w:rsidR="0005578B" w:rsidRDefault="0005578B" w:rsidP="009B2D1D">
      <w:r>
        <w:continuationSeparator/>
      </w:r>
    </w:p>
  </w:endnote>
  <w:endnote w:type="continuationNotice" w:id="1">
    <w:p w14:paraId="2C8C9AF4" w14:textId="77777777" w:rsidR="0005578B" w:rsidRDefault="00055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BC276" w14:textId="77777777" w:rsidR="007A4F2C" w:rsidRDefault="007A4F2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Content>
      <w:p w14:paraId="480245EF" w14:textId="77777777" w:rsidR="008455BC" w:rsidRDefault="00734834">
        <w:pPr>
          <w:pStyle w:val="Zpat"/>
          <w:jc w:val="center"/>
        </w:pPr>
        <w:r>
          <w:fldChar w:fldCharType="begin"/>
        </w:r>
        <w:r w:rsidR="00C31958">
          <w:instrText>PAGE   \* MERGEFORMAT</w:instrText>
        </w:r>
        <w:r>
          <w:fldChar w:fldCharType="separate"/>
        </w:r>
        <w:r w:rsidR="004A0448">
          <w:rPr>
            <w:noProof/>
          </w:rPr>
          <w:t>2</w:t>
        </w:r>
        <w:r>
          <w:fldChar w:fldCharType="end"/>
        </w:r>
      </w:p>
    </w:sdtContent>
  </w:sdt>
  <w:p w14:paraId="1A41BD17" w14:textId="77777777" w:rsidR="008455BC" w:rsidRDefault="008455B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A8E45" w14:textId="77777777" w:rsidR="008455BC" w:rsidRDefault="00734834">
    <w:pPr>
      <w:pStyle w:val="Zpat"/>
      <w:jc w:val="center"/>
    </w:pPr>
    <w:r>
      <w:fldChar w:fldCharType="begin"/>
    </w:r>
    <w:r w:rsidR="00C31958">
      <w:instrText>PAGE   \* MERGEFORMAT</w:instrText>
    </w:r>
    <w:r>
      <w:fldChar w:fldCharType="separate"/>
    </w:r>
    <w:r w:rsidR="004A0448">
      <w:rPr>
        <w:noProof/>
      </w:rPr>
      <w:t>1</w:t>
    </w:r>
    <w:r>
      <w:fldChar w:fldCharType="end"/>
    </w:r>
  </w:p>
  <w:p w14:paraId="40A09F32"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1062B" w14:textId="77777777" w:rsidR="0005578B" w:rsidRDefault="0005578B" w:rsidP="009B2D1D">
      <w:r>
        <w:separator/>
      </w:r>
    </w:p>
  </w:footnote>
  <w:footnote w:type="continuationSeparator" w:id="0">
    <w:p w14:paraId="61760BD6" w14:textId="77777777" w:rsidR="0005578B" w:rsidRDefault="0005578B" w:rsidP="009B2D1D">
      <w:r>
        <w:continuationSeparator/>
      </w:r>
    </w:p>
  </w:footnote>
  <w:footnote w:type="continuationNotice" w:id="1">
    <w:p w14:paraId="0B7F4A1E" w14:textId="77777777" w:rsidR="0005578B" w:rsidRDefault="00055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B4093" w14:textId="77777777" w:rsidR="007A4F2C" w:rsidRDefault="007A4F2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E460" w14:textId="77777777" w:rsidR="007A4F2C" w:rsidRDefault="007A4F2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D4347" w14:textId="77777777" w:rsidR="001935E1" w:rsidRDefault="001935E1">
    <w:pPr>
      <w:pStyle w:val="Zhlav"/>
    </w:pPr>
  </w:p>
  <w:p w14:paraId="17DAA9C7" w14:textId="5D2DCA1C" w:rsidR="001935E1" w:rsidRDefault="007A4F2C" w:rsidP="007A4F2C">
    <w:pPr>
      <w:pStyle w:val="Zhlav"/>
      <w:jc w:val="right"/>
    </w:pPr>
    <w:r>
      <w:t xml:space="preserve">Příloha č.17 materiálu k bodu č.    programu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00145630">
    <w:abstractNumId w:val="5"/>
  </w:num>
  <w:num w:numId="2" w16cid:durableId="2026009545">
    <w:abstractNumId w:val="0"/>
  </w:num>
  <w:num w:numId="3" w16cid:durableId="247349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3704038">
    <w:abstractNumId w:val="4"/>
  </w:num>
  <w:num w:numId="5" w16cid:durableId="1722753979">
    <w:abstractNumId w:val="1"/>
  </w:num>
  <w:num w:numId="6" w16cid:durableId="427390110">
    <w:abstractNumId w:val="3"/>
  </w:num>
  <w:num w:numId="7" w16cid:durableId="101549627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5578B"/>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78BD"/>
    <w:rsid w:val="00442BF6"/>
    <w:rsid w:val="0047109D"/>
    <w:rsid w:val="0047440B"/>
    <w:rsid w:val="00484769"/>
    <w:rsid w:val="00484EAF"/>
    <w:rsid w:val="00492AF7"/>
    <w:rsid w:val="004A0448"/>
    <w:rsid w:val="004A4788"/>
    <w:rsid w:val="004B3374"/>
    <w:rsid w:val="004B7DB9"/>
    <w:rsid w:val="004C257E"/>
    <w:rsid w:val="004C2C2A"/>
    <w:rsid w:val="004F6A35"/>
    <w:rsid w:val="005169D8"/>
    <w:rsid w:val="005211E2"/>
    <w:rsid w:val="005255C6"/>
    <w:rsid w:val="00526E88"/>
    <w:rsid w:val="00555FEF"/>
    <w:rsid w:val="00556B4E"/>
    <w:rsid w:val="00580C49"/>
    <w:rsid w:val="005B1642"/>
    <w:rsid w:val="005B768C"/>
    <w:rsid w:val="005C4F38"/>
    <w:rsid w:val="005E5564"/>
    <w:rsid w:val="0060294A"/>
    <w:rsid w:val="006030C0"/>
    <w:rsid w:val="00670806"/>
    <w:rsid w:val="006A323A"/>
    <w:rsid w:val="006A376F"/>
    <w:rsid w:val="006A5B57"/>
    <w:rsid w:val="006C29E6"/>
    <w:rsid w:val="006F7825"/>
    <w:rsid w:val="00707AAB"/>
    <w:rsid w:val="00721D92"/>
    <w:rsid w:val="00725520"/>
    <w:rsid w:val="00734834"/>
    <w:rsid w:val="00736A4D"/>
    <w:rsid w:val="00754055"/>
    <w:rsid w:val="007A3E9F"/>
    <w:rsid w:val="007A4F2C"/>
    <w:rsid w:val="007A7DB6"/>
    <w:rsid w:val="007B2893"/>
    <w:rsid w:val="007E1822"/>
    <w:rsid w:val="007E6524"/>
    <w:rsid w:val="007F43A5"/>
    <w:rsid w:val="00812920"/>
    <w:rsid w:val="00825AD4"/>
    <w:rsid w:val="008455BC"/>
    <w:rsid w:val="00851AEE"/>
    <w:rsid w:val="00870CF4"/>
    <w:rsid w:val="008D41E3"/>
    <w:rsid w:val="008F5CD3"/>
    <w:rsid w:val="008F6334"/>
    <w:rsid w:val="008F6638"/>
    <w:rsid w:val="00903C90"/>
    <w:rsid w:val="00907D9E"/>
    <w:rsid w:val="009539E4"/>
    <w:rsid w:val="00983616"/>
    <w:rsid w:val="009B2D1D"/>
    <w:rsid w:val="009C20B2"/>
    <w:rsid w:val="009C20B3"/>
    <w:rsid w:val="009D1155"/>
    <w:rsid w:val="00A02ED0"/>
    <w:rsid w:val="00A21618"/>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4385"/>
    <w:rsid w:val="00B35F2F"/>
    <w:rsid w:val="00B51C08"/>
    <w:rsid w:val="00B747CE"/>
    <w:rsid w:val="00BB4F4F"/>
    <w:rsid w:val="00BF0977"/>
    <w:rsid w:val="00C31958"/>
    <w:rsid w:val="00C350E5"/>
    <w:rsid w:val="00C37702"/>
    <w:rsid w:val="00C41358"/>
    <w:rsid w:val="00C52B40"/>
    <w:rsid w:val="00C963F0"/>
    <w:rsid w:val="00CA1B75"/>
    <w:rsid w:val="00CB22A6"/>
    <w:rsid w:val="00CB7868"/>
    <w:rsid w:val="00CC2F51"/>
    <w:rsid w:val="00CD54CE"/>
    <w:rsid w:val="00CF028F"/>
    <w:rsid w:val="00CF091E"/>
    <w:rsid w:val="00CF3916"/>
    <w:rsid w:val="00D15D3C"/>
    <w:rsid w:val="00D31857"/>
    <w:rsid w:val="00D3738D"/>
    <w:rsid w:val="00D46739"/>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B0EA4"/>
    <w:rsid w:val="00EB1DF3"/>
    <w:rsid w:val="00EF1330"/>
    <w:rsid w:val="00F158BF"/>
    <w:rsid w:val="00F27F5D"/>
    <w:rsid w:val="00F32FC0"/>
    <w:rsid w:val="00F434D8"/>
    <w:rsid w:val="00F43F89"/>
    <w:rsid w:val="00F54625"/>
    <w:rsid w:val="00F61CD7"/>
    <w:rsid w:val="00F66A67"/>
    <w:rsid w:val="00F66D99"/>
    <w:rsid w:val="00F83C5E"/>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30868"/>
  <w15:docId w15:val="{D6E2A7DE-6AEE-4456-86D6-EFA50E64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07CED"/>
    <w:rsid w:val="0027751F"/>
    <w:rsid w:val="00533621"/>
    <w:rsid w:val="007A4BCC"/>
    <w:rsid w:val="0081312F"/>
    <w:rsid w:val="00B20C85"/>
    <w:rsid w:val="00B54A7D"/>
    <w:rsid w:val="00C553F4"/>
    <w:rsid w:val="00C679D7"/>
    <w:rsid w:val="00DF1FF6"/>
    <w:rsid w:val="00E62FD1"/>
    <w:rsid w:val="00FD01A0"/>
    <w:rsid w:val="00FD649B"/>
    <w:rsid w:val="00FE241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393</Words>
  <Characters>2325</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Vágnerová Yvetta</cp:lastModifiedBy>
  <cp:revision>15</cp:revision>
  <dcterms:created xsi:type="dcterms:W3CDTF">2022-06-08T06:20:00Z</dcterms:created>
  <dcterms:modified xsi:type="dcterms:W3CDTF">2023-02-09T17:22:00Z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